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77CC" w14:textId="77777777" w:rsidR="00444399" w:rsidRPr="00444399" w:rsidRDefault="00444399" w:rsidP="00444399">
      <w:pPr>
        <w:rPr>
          <w:highlight w:val="yellow"/>
        </w:rPr>
      </w:pPr>
    </w:p>
    <w:p w14:paraId="3D92362F" w14:textId="353CDA5B" w:rsidR="000F4002" w:rsidRDefault="00982630" w:rsidP="00446C77">
      <w:pPr>
        <w:pStyle w:val="Heading1"/>
        <w:spacing w:after="0"/>
        <w:jc w:val="center"/>
        <w:rPr>
          <w:rFonts w:ascii="Arial" w:hAnsi="Arial" w:cs="Arial"/>
          <w:color w:val="auto"/>
          <w:sz w:val="40"/>
          <w:szCs w:val="72"/>
        </w:rPr>
      </w:pPr>
      <w:r>
        <w:rPr>
          <w:rFonts w:ascii="Arial" w:hAnsi="Arial" w:cs="Arial"/>
          <w:i/>
          <w:color w:val="auto"/>
          <w:sz w:val="40"/>
          <w:szCs w:val="72"/>
        </w:rPr>
        <w:t xml:space="preserve">MLTC </w:t>
      </w:r>
      <w:r w:rsidR="000F4002" w:rsidRPr="00B3446C">
        <w:rPr>
          <w:rFonts w:ascii="Arial" w:hAnsi="Arial" w:cs="Arial"/>
          <w:color w:val="auto"/>
          <w:sz w:val="40"/>
          <w:szCs w:val="72"/>
        </w:rPr>
        <w:t>Safeguarding Policy Statement</w:t>
      </w:r>
    </w:p>
    <w:p w14:paraId="7A91B4D0" w14:textId="77777777" w:rsidR="00146915" w:rsidRPr="00146915" w:rsidRDefault="00146915" w:rsidP="00146915">
      <w:pPr>
        <w:rPr>
          <w:rFonts w:eastAsia="Calibri"/>
        </w:rPr>
      </w:pPr>
    </w:p>
    <w:p w14:paraId="2D3588C2" w14:textId="212B8432" w:rsidR="005B6BF8" w:rsidRPr="009F5258" w:rsidRDefault="00982630" w:rsidP="005B6BF8">
      <w:pPr>
        <w:spacing w:line="276" w:lineRule="auto"/>
        <w:jc w:val="both"/>
        <w:rPr>
          <w:rFonts w:ascii="Arial" w:eastAsia="Calibri" w:hAnsi="Arial" w:cs="Arial"/>
          <w:szCs w:val="22"/>
          <w:lang w:eastAsia="en-US"/>
        </w:rPr>
      </w:pPr>
      <w:r w:rsidRPr="009F5258">
        <w:rPr>
          <w:rFonts w:ascii="Arial" w:eastAsia="Calibri" w:hAnsi="Arial" w:cs="Arial"/>
          <w:szCs w:val="22"/>
          <w:lang w:eastAsia="en-US"/>
        </w:rPr>
        <w:t>MLTC</w:t>
      </w:r>
      <w:r w:rsidR="005B6BF8" w:rsidRPr="009F5258">
        <w:rPr>
          <w:rFonts w:ascii="Arial" w:eastAsia="Calibri" w:hAnsi="Arial" w:cs="Arial"/>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9F5258">
        <w:rPr>
          <w:rFonts w:ascii="Arial" w:eastAsia="Calibri" w:hAnsi="Arial" w:cs="Arial"/>
          <w:szCs w:val="22"/>
          <w:lang w:eastAsia="en-US"/>
        </w:rPr>
        <w:t xml:space="preserve">  A copy of the club’s full safeguarding policy is available from </w:t>
      </w:r>
      <w:r w:rsidRPr="009F5258">
        <w:rPr>
          <w:rFonts w:ascii="Arial" w:eastAsia="Calibri" w:hAnsi="Arial" w:cs="Arial"/>
          <w:szCs w:val="22"/>
          <w:lang w:eastAsia="en-US"/>
        </w:rPr>
        <w:t xml:space="preserve">our website </w:t>
      </w:r>
      <w:r w:rsidR="002551E6">
        <w:rPr>
          <w:rFonts w:ascii="Arial" w:eastAsia="Calibri" w:hAnsi="Arial" w:cs="Arial"/>
          <w:szCs w:val="22"/>
          <w:lang w:eastAsia="en-US"/>
        </w:rPr>
        <w:t>(</w:t>
      </w:r>
      <w:hyperlink r:id="rId7" w:history="1">
        <w:r w:rsidR="005C010F" w:rsidRPr="00B75836">
          <w:rPr>
            <w:rStyle w:val="Hyperlink"/>
            <w:rFonts w:ascii="Arial" w:eastAsia="Calibri" w:hAnsi="Arial" w:cs="Arial"/>
            <w:szCs w:val="22"/>
            <w:lang w:eastAsia="en-US"/>
          </w:rPr>
          <w:t>http://www.merrowtennis.com/about.html</w:t>
        </w:r>
      </w:hyperlink>
      <w:r w:rsidR="002551E6">
        <w:rPr>
          <w:rFonts w:ascii="Arial" w:eastAsia="Calibri" w:hAnsi="Arial" w:cs="Arial"/>
          <w:szCs w:val="22"/>
          <w:lang w:eastAsia="en-US"/>
        </w:rPr>
        <w:t>)</w:t>
      </w:r>
      <w:r w:rsidR="005C010F">
        <w:rPr>
          <w:rFonts w:ascii="Arial" w:eastAsia="Calibri" w:hAnsi="Arial" w:cs="Arial"/>
          <w:szCs w:val="22"/>
          <w:lang w:eastAsia="en-US"/>
        </w:rPr>
        <w:t xml:space="preserve"> </w:t>
      </w:r>
      <w:r w:rsidRPr="009F5258">
        <w:rPr>
          <w:rFonts w:ascii="Arial" w:eastAsia="Calibri" w:hAnsi="Arial" w:cs="Arial"/>
          <w:szCs w:val="22"/>
          <w:lang w:eastAsia="en-US"/>
        </w:rPr>
        <w:t>or the Secretary.</w:t>
      </w:r>
    </w:p>
    <w:p w14:paraId="79CC5297" w14:textId="77777777" w:rsidR="005B6BF8" w:rsidRPr="009F5258" w:rsidRDefault="005B6BF8" w:rsidP="005B6BF8">
      <w:pPr>
        <w:spacing w:line="276" w:lineRule="auto"/>
        <w:jc w:val="both"/>
        <w:rPr>
          <w:rFonts w:ascii="Arial" w:eastAsia="Calibri" w:hAnsi="Arial" w:cs="Arial"/>
          <w:szCs w:val="22"/>
          <w:lang w:eastAsia="en-US"/>
        </w:rPr>
      </w:pPr>
    </w:p>
    <w:p w14:paraId="2E895C13" w14:textId="77777777" w:rsidR="005B6BF8" w:rsidRPr="009F5258" w:rsidRDefault="005B6BF8" w:rsidP="005B6BF8">
      <w:pPr>
        <w:spacing w:line="276" w:lineRule="auto"/>
        <w:jc w:val="both"/>
        <w:rPr>
          <w:rFonts w:ascii="Arial" w:eastAsia="Calibri" w:hAnsi="Arial" w:cs="Arial"/>
          <w:szCs w:val="22"/>
          <w:lang w:eastAsia="en-US"/>
        </w:rPr>
      </w:pPr>
      <w:r w:rsidRPr="009F5258">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669E0A0F" w14:textId="77777777" w:rsidR="005B6BF8" w:rsidRPr="009F5258" w:rsidRDefault="005B6BF8" w:rsidP="005B6BF8">
      <w:pPr>
        <w:numPr>
          <w:ilvl w:val="0"/>
          <w:numId w:val="21"/>
        </w:numPr>
        <w:spacing w:line="276" w:lineRule="auto"/>
        <w:jc w:val="both"/>
        <w:rPr>
          <w:rFonts w:ascii="Arial" w:eastAsia="Calibri" w:hAnsi="Arial" w:cs="Arial"/>
          <w:szCs w:val="22"/>
          <w:lang w:eastAsia="en-US"/>
        </w:rPr>
      </w:pPr>
      <w:r w:rsidRPr="009F5258">
        <w:rPr>
          <w:rFonts w:ascii="Arial" w:eastAsia="Calibri" w:hAnsi="Arial" w:cs="Arial"/>
          <w:szCs w:val="22"/>
          <w:lang w:eastAsia="en-US"/>
        </w:rPr>
        <w:t>have a positive and enjoyable experience of tennis at [insert name of club] in a safe and inclusive environment</w:t>
      </w:r>
    </w:p>
    <w:p w14:paraId="57F4D463" w14:textId="77777777" w:rsidR="005B6BF8" w:rsidRPr="009F5258" w:rsidRDefault="005B6BF8" w:rsidP="005B6BF8">
      <w:pPr>
        <w:numPr>
          <w:ilvl w:val="0"/>
          <w:numId w:val="21"/>
        </w:numPr>
        <w:spacing w:line="276" w:lineRule="auto"/>
        <w:jc w:val="both"/>
        <w:rPr>
          <w:rFonts w:ascii="Arial" w:eastAsia="Calibri" w:hAnsi="Arial" w:cs="Arial"/>
          <w:szCs w:val="22"/>
          <w:lang w:eastAsia="en-US"/>
        </w:rPr>
      </w:pPr>
      <w:r w:rsidRPr="009F5258">
        <w:rPr>
          <w:rFonts w:ascii="Arial" w:eastAsia="Calibri" w:hAnsi="Arial" w:cs="Arial"/>
          <w:szCs w:val="22"/>
          <w:lang w:eastAsia="en-US"/>
        </w:rPr>
        <w:t>are protected from abuse whilst participating in tennis.</w:t>
      </w:r>
    </w:p>
    <w:p w14:paraId="6684CC3A" w14:textId="77777777" w:rsidR="005B6BF8" w:rsidRPr="009F5258" w:rsidRDefault="005B6BF8" w:rsidP="00146915">
      <w:pPr>
        <w:spacing w:line="276" w:lineRule="auto"/>
        <w:ind w:left="284"/>
        <w:jc w:val="both"/>
        <w:rPr>
          <w:rFonts w:ascii="Arial" w:eastAsia="Calibri" w:hAnsi="Arial" w:cs="Arial"/>
          <w:szCs w:val="22"/>
          <w:lang w:eastAsia="en-US"/>
        </w:rPr>
      </w:pPr>
    </w:p>
    <w:p w14:paraId="0F9BCD5A" w14:textId="77777777" w:rsidR="005B6BF8" w:rsidRPr="009F5258" w:rsidRDefault="00982630" w:rsidP="005B6BF8">
      <w:pPr>
        <w:spacing w:line="276" w:lineRule="auto"/>
        <w:jc w:val="both"/>
        <w:rPr>
          <w:rFonts w:ascii="Arial" w:eastAsia="Calibri" w:hAnsi="Arial" w:cs="Arial"/>
          <w:szCs w:val="22"/>
          <w:lang w:eastAsia="en-US"/>
        </w:rPr>
      </w:pPr>
      <w:r w:rsidRPr="009F5258">
        <w:rPr>
          <w:rFonts w:ascii="Arial" w:eastAsia="Calibri" w:hAnsi="Arial" w:cs="Arial"/>
          <w:szCs w:val="22"/>
          <w:lang w:eastAsia="en-US"/>
        </w:rPr>
        <w:t>MLTC</w:t>
      </w:r>
      <w:r w:rsidR="005B6BF8" w:rsidRPr="009F5258">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6721A7F8" w14:textId="77777777" w:rsidR="005B6BF8" w:rsidRPr="009F5258" w:rsidRDefault="005B6BF8" w:rsidP="005B6BF8">
      <w:pPr>
        <w:spacing w:line="276" w:lineRule="auto"/>
        <w:jc w:val="both"/>
        <w:rPr>
          <w:rFonts w:ascii="Arial" w:eastAsia="Calibri" w:hAnsi="Arial" w:cs="Arial"/>
          <w:szCs w:val="22"/>
          <w:lang w:eastAsia="en-US"/>
        </w:rPr>
      </w:pPr>
    </w:p>
    <w:p w14:paraId="1135D0BB" w14:textId="77777777" w:rsidR="005B6BF8" w:rsidRPr="009F5258" w:rsidRDefault="005B6BF8" w:rsidP="005B6BF8">
      <w:pPr>
        <w:spacing w:line="276" w:lineRule="auto"/>
        <w:jc w:val="both"/>
        <w:rPr>
          <w:rFonts w:ascii="Arial" w:eastAsia="Calibri" w:hAnsi="Arial" w:cs="Arial"/>
          <w:szCs w:val="22"/>
          <w:lang w:eastAsia="en-US"/>
        </w:rPr>
      </w:pPr>
      <w:r w:rsidRPr="009F5258">
        <w:rPr>
          <w:rFonts w:ascii="Arial" w:eastAsia="Calibri" w:hAnsi="Arial" w:cs="Arial"/>
          <w:szCs w:val="22"/>
          <w:lang w:eastAsia="en-US"/>
        </w:rPr>
        <w:t xml:space="preserve">As part of our safeguarding policy </w:t>
      </w:r>
      <w:r w:rsidR="00982630" w:rsidRPr="009F5258">
        <w:rPr>
          <w:rFonts w:ascii="Arial" w:eastAsia="Calibri" w:hAnsi="Arial" w:cs="Arial"/>
          <w:szCs w:val="22"/>
          <w:lang w:eastAsia="en-US"/>
        </w:rPr>
        <w:t>MLTC</w:t>
      </w:r>
      <w:r w:rsidRPr="009F5258">
        <w:rPr>
          <w:rFonts w:ascii="Arial" w:eastAsia="Calibri" w:hAnsi="Arial" w:cs="Arial"/>
          <w:szCs w:val="22"/>
          <w:lang w:eastAsia="en-US"/>
        </w:rPr>
        <w:t xml:space="preserve"> will:</w:t>
      </w:r>
    </w:p>
    <w:p w14:paraId="58953E2B" w14:textId="77777777" w:rsidR="005B6BF8" w:rsidRPr="009F5258" w:rsidRDefault="005B6BF8" w:rsidP="005B6BF8">
      <w:pPr>
        <w:numPr>
          <w:ilvl w:val="0"/>
          <w:numId w:val="22"/>
        </w:numPr>
        <w:spacing w:line="276" w:lineRule="auto"/>
        <w:ind w:left="714" w:hanging="357"/>
        <w:jc w:val="both"/>
        <w:rPr>
          <w:rFonts w:ascii="Arial" w:eastAsia="Calibri" w:hAnsi="Arial" w:cs="Arial"/>
          <w:szCs w:val="22"/>
          <w:lang w:eastAsia="en-US"/>
        </w:rPr>
      </w:pPr>
      <w:r w:rsidRPr="009F5258">
        <w:rPr>
          <w:rFonts w:ascii="Arial" w:eastAsia="Calibri" w:hAnsi="Arial" w:cs="Arial"/>
          <w:szCs w:val="22"/>
          <w:lang w:eastAsia="en-US"/>
        </w:rPr>
        <w:t>promote and prioritise the safety and well-being of children and adults at risk</w:t>
      </w:r>
    </w:p>
    <w:p w14:paraId="707EE636" w14:textId="77777777" w:rsidR="005B6BF8" w:rsidRPr="009F5258" w:rsidRDefault="005B6BF8" w:rsidP="005B6BF8">
      <w:pPr>
        <w:numPr>
          <w:ilvl w:val="0"/>
          <w:numId w:val="22"/>
        </w:numPr>
        <w:spacing w:line="276" w:lineRule="auto"/>
        <w:ind w:left="714" w:hanging="357"/>
        <w:jc w:val="both"/>
        <w:rPr>
          <w:rFonts w:ascii="Arial" w:eastAsia="Calibri" w:hAnsi="Arial" w:cs="Arial"/>
          <w:szCs w:val="22"/>
          <w:lang w:eastAsia="en-US"/>
        </w:rPr>
      </w:pPr>
      <w:r w:rsidRPr="009F5258">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14:paraId="4F52A9B7" w14:textId="77777777" w:rsidR="00B3446C" w:rsidRPr="009F5258" w:rsidRDefault="00B3446C" w:rsidP="00B3446C">
      <w:pPr>
        <w:numPr>
          <w:ilvl w:val="0"/>
          <w:numId w:val="22"/>
        </w:numPr>
        <w:spacing w:line="276" w:lineRule="auto"/>
        <w:ind w:left="714" w:hanging="357"/>
        <w:jc w:val="both"/>
        <w:rPr>
          <w:rFonts w:ascii="Arial" w:eastAsia="Calibri" w:hAnsi="Arial" w:cs="Arial"/>
          <w:szCs w:val="22"/>
          <w:lang w:eastAsia="en-US"/>
        </w:rPr>
      </w:pPr>
      <w:r w:rsidRPr="009F5258">
        <w:rPr>
          <w:rFonts w:ascii="Arial" w:hAnsi="Arial" w:cs="Arial"/>
        </w:rPr>
        <w:t>encourage and maintain a culture where people feel able to raise a genuine safeguarding concern and are confident that it will be taken seriously</w:t>
      </w:r>
    </w:p>
    <w:p w14:paraId="3145B450" w14:textId="77777777" w:rsidR="005B6BF8" w:rsidRPr="009F5258" w:rsidRDefault="005B6BF8" w:rsidP="005B6BF8">
      <w:pPr>
        <w:numPr>
          <w:ilvl w:val="0"/>
          <w:numId w:val="22"/>
        </w:numPr>
        <w:spacing w:line="276" w:lineRule="auto"/>
        <w:ind w:left="714" w:hanging="357"/>
        <w:jc w:val="both"/>
        <w:rPr>
          <w:rFonts w:ascii="Arial" w:eastAsia="Calibri" w:hAnsi="Arial" w:cs="Arial"/>
          <w:szCs w:val="22"/>
          <w:lang w:eastAsia="en-US"/>
        </w:rPr>
      </w:pPr>
      <w:r w:rsidRPr="009F5258">
        <w:rPr>
          <w:rFonts w:ascii="Arial" w:eastAsia="Calibri" w:hAnsi="Arial" w:cs="Arial"/>
          <w:szCs w:val="22"/>
          <w:lang w:eastAsia="en-US"/>
        </w:rPr>
        <w:t>ensure appropriate action is taken in the event of incidents/concerns of abuse and support provided to the individual/s who raise or disclose the concern</w:t>
      </w:r>
    </w:p>
    <w:p w14:paraId="5A232AF1" w14:textId="77777777" w:rsidR="005B6BF8" w:rsidRPr="009F5258" w:rsidRDefault="005B6BF8" w:rsidP="005B6BF8">
      <w:pPr>
        <w:numPr>
          <w:ilvl w:val="0"/>
          <w:numId w:val="22"/>
        </w:numPr>
        <w:spacing w:line="276" w:lineRule="auto"/>
        <w:ind w:left="714" w:hanging="357"/>
        <w:jc w:val="both"/>
        <w:rPr>
          <w:rFonts w:ascii="Arial" w:eastAsia="Calibri" w:hAnsi="Arial" w:cs="Arial"/>
          <w:szCs w:val="22"/>
          <w:lang w:eastAsia="en-US"/>
        </w:rPr>
      </w:pPr>
      <w:r w:rsidRPr="009F5258">
        <w:rPr>
          <w:rFonts w:ascii="Arial" w:eastAsia="Calibri" w:hAnsi="Arial" w:cs="Arial"/>
          <w:szCs w:val="22"/>
          <w:lang w:eastAsia="en-US"/>
        </w:rPr>
        <w:t>ensure that confidential, detailed and accurate records of all safeguarding concerns are maintained and securely stored</w:t>
      </w:r>
    </w:p>
    <w:p w14:paraId="12333D24" w14:textId="77777777" w:rsidR="005B6BF8" w:rsidRPr="009F5258" w:rsidRDefault="005B6BF8" w:rsidP="005B6BF8">
      <w:pPr>
        <w:numPr>
          <w:ilvl w:val="0"/>
          <w:numId w:val="22"/>
        </w:numPr>
        <w:spacing w:line="276" w:lineRule="auto"/>
        <w:ind w:left="714" w:hanging="357"/>
        <w:jc w:val="both"/>
        <w:rPr>
          <w:rFonts w:ascii="Arial" w:eastAsia="Calibri" w:hAnsi="Arial" w:cs="Arial"/>
          <w:szCs w:val="22"/>
          <w:lang w:eastAsia="en-US"/>
        </w:rPr>
      </w:pPr>
      <w:r w:rsidRPr="009F5258">
        <w:rPr>
          <w:rFonts w:ascii="Arial" w:eastAsia="Calibri" w:hAnsi="Arial" w:cs="Arial"/>
          <w:szCs w:val="22"/>
          <w:lang w:eastAsia="en-US"/>
        </w:rPr>
        <w:t>prevent the employment/deployment of unsuitable individuals</w:t>
      </w:r>
    </w:p>
    <w:p w14:paraId="52BD3C88" w14:textId="77777777" w:rsidR="005B6BF8" w:rsidRPr="009F5258" w:rsidRDefault="005B6BF8" w:rsidP="005B6BF8">
      <w:pPr>
        <w:numPr>
          <w:ilvl w:val="0"/>
          <w:numId w:val="22"/>
        </w:numPr>
        <w:spacing w:line="276" w:lineRule="auto"/>
        <w:ind w:left="714" w:hanging="357"/>
        <w:jc w:val="both"/>
        <w:rPr>
          <w:rFonts w:ascii="Arial" w:eastAsia="Calibri" w:hAnsi="Arial" w:cs="Arial"/>
          <w:szCs w:val="22"/>
          <w:lang w:eastAsia="en-US"/>
        </w:rPr>
      </w:pPr>
      <w:r w:rsidRPr="009F5258">
        <w:rPr>
          <w:rFonts w:ascii="Arial" w:eastAsia="Calibri" w:hAnsi="Arial" w:cs="Arial"/>
          <w:szCs w:val="22"/>
          <w:lang w:eastAsia="en-US"/>
        </w:rPr>
        <w:t>ensure robust safeguarding arrangements a</w:t>
      </w:r>
      <w:r w:rsidR="00B3446C" w:rsidRPr="009F5258">
        <w:rPr>
          <w:rFonts w:ascii="Arial" w:eastAsia="Calibri" w:hAnsi="Arial" w:cs="Arial"/>
          <w:szCs w:val="22"/>
          <w:lang w:eastAsia="en-US"/>
        </w:rPr>
        <w:t>nd procedures are in operation</w:t>
      </w:r>
    </w:p>
    <w:p w14:paraId="40C81EEC" w14:textId="77777777" w:rsidR="00434FAB" w:rsidRPr="009F5258" w:rsidRDefault="00434FAB" w:rsidP="00434FAB">
      <w:pPr>
        <w:jc w:val="both"/>
        <w:rPr>
          <w:rFonts w:ascii="Arial" w:hAnsi="Arial" w:cs="Arial"/>
        </w:rPr>
      </w:pPr>
    </w:p>
    <w:p w14:paraId="585724B1" w14:textId="1AC5033F" w:rsidR="00434FAB" w:rsidRPr="009F5258" w:rsidRDefault="00434FAB" w:rsidP="00434FAB">
      <w:pPr>
        <w:jc w:val="both"/>
        <w:rPr>
          <w:rFonts w:ascii="Arial" w:hAnsi="Arial" w:cs="Arial"/>
        </w:rPr>
      </w:pPr>
      <w:r w:rsidRPr="009F5258">
        <w:rPr>
          <w:rFonts w:ascii="Arial" w:hAnsi="Arial" w:cs="Arial"/>
        </w:rPr>
        <w:t xml:space="preserve">The Club Welfare Officer can be contacted on: </w:t>
      </w:r>
      <w:r w:rsidR="008F6544" w:rsidRPr="008F6544">
        <w:rPr>
          <w:rFonts w:ascii="Arial" w:hAnsi="Arial" w:cs="Arial"/>
        </w:rPr>
        <w:t>07710 748060</w:t>
      </w:r>
      <w:bookmarkStart w:id="0" w:name="_GoBack"/>
      <w:bookmarkEnd w:id="0"/>
    </w:p>
    <w:p w14:paraId="222775CA" w14:textId="77777777" w:rsidR="00434FAB" w:rsidRPr="009F5258" w:rsidRDefault="00434FAB" w:rsidP="005B6BF8">
      <w:pPr>
        <w:spacing w:line="276" w:lineRule="auto"/>
        <w:jc w:val="both"/>
        <w:rPr>
          <w:rFonts w:ascii="Arial" w:eastAsia="Calibri" w:hAnsi="Arial" w:cs="Arial"/>
          <w:szCs w:val="22"/>
          <w:lang w:eastAsia="en-US"/>
        </w:rPr>
      </w:pPr>
    </w:p>
    <w:p w14:paraId="5EDE97E7" w14:textId="77777777" w:rsidR="005B6BF8" w:rsidRPr="009F5258" w:rsidRDefault="005B6BF8" w:rsidP="005B6BF8">
      <w:pPr>
        <w:spacing w:line="276" w:lineRule="auto"/>
        <w:jc w:val="both"/>
        <w:rPr>
          <w:rFonts w:ascii="Arial" w:eastAsia="Calibri" w:hAnsi="Arial" w:cs="Arial"/>
          <w:szCs w:val="22"/>
          <w:lang w:eastAsia="en-US"/>
        </w:rPr>
      </w:pPr>
      <w:r w:rsidRPr="009F5258">
        <w:rPr>
          <w:rFonts w:ascii="Arial" w:eastAsia="Calibri" w:hAnsi="Arial" w:cs="Arial"/>
          <w:szCs w:val="22"/>
          <w:lang w:eastAsia="en-US"/>
        </w:rPr>
        <w:t xml:space="preserve">The club’s policy and procedures will be widely promoted and are mandatory for everyone involved in </w:t>
      </w:r>
      <w:r w:rsidR="00982630" w:rsidRPr="009F5258">
        <w:rPr>
          <w:rFonts w:ascii="Arial" w:eastAsia="Calibri" w:hAnsi="Arial" w:cs="Arial"/>
          <w:szCs w:val="22"/>
          <w:lang w:eastAsia="en-US"/>
        </w:rPr>
        <w:t>MLTC</w:t>
      </w:r>
      <w:r w:rsidRPr="009F5258">
        <w:rPr>
          <w:rFonts w:ascii="Arial" w:eastAsia="Calibri" w:hAnsi="Arial" w:cs="Arial"/>
          <w:szCs w:val="22"/>
          <w:lang w:eastAsia="en-US"/>
        </w:rPr>
        <w:t xml:space="preserve">. Failure to comply with the policy and procedures will be addressed and may result in dismissal/exclusion from the </w:t>
      </w:r>
      <w:r w:rsidR="000F4002" w:rsidRPr="009F5258">
        <w:rPr>
          <w:rFonts w:ascii="Arial" w:eastAsia="Calibri" w:hAnsi="Arial" w:cs="Arial"/>
          <w:szCs w:val="22"/>
          <w:lang w:eastAsia="en-US"/>
        </w:rPr>
        <w:t>club</w:t>
      </w:r>
      <w:r w:rsidRPr="009F5258">
        <w:rPr>
          <w:rFonts w:ascii="Arial" w:eastAsia="Calibri" w:hAnsi="Arial" w:cs="Arial"/>
          <w:szCs w:val="22"/>
          <w:lang w:eastAsia="en-US"/>
        </w:rPr>
        <w:t>.</w:t>
      </w:r>
    </w:p>
    <w:p w14:paraId="1C766ABD" w14:textId="77777777" w:rsidR="00B3446C" w:rsidRPr="009F5258" w:rsidRDefault="00B3446C" w:rsidP="00B3446C">
      <w:pPr>
        <w:spacing w:line="276" w:lineRule="auto"/>
        <w:jc w:val="both"/>
        <w:rPr>
          <w:rFonts w:ascii="Arial" w:hAnsi="Arial" w:cs="Arial"/>
        </w:rPr>
      </w:pPr>
    </w:p>
    <w:p w14:paraId="05E984C5" w14:textId="77777777" w:rsidR="00B3446C" w:rsidRPr="009F5258" w:rsidRDefault="00B3446C" w:rsidP="00B3446C">
      <w:pPr>
        <w:spacing w:line="276" w:lineRule="auto"/>
        <w:jc w:val="both"/>
        <w:rPr>
          <w:rFonts w:ascii="Arial" w:hAnsi="Arial" w:cs="Arial"/>
          <w:b/>
        </w:rPr>
      </w:pPr>
      <w:r w:rsidRPr="009F5258">
        <w:rPr>
          <w:rFonts w:ascii="Arial" w:hAnsi="Arial" w:cs="Arial"/>
          <w:b/>
        </w:rPr>
        <w:t>Whistleblowing</w:t>
      </w:r>
    </w:p>
    <w:p w14:paraId="6A971E34" w14:textId="77777777" w:rsidR="00B3446C" w:rsidRPr="009F5258" w:rsidRDefault="00B3446C" w:rsidP="00B3446C">
      <w:pPr>
        <w:spacing w:line="276" w:lineRule="auto"/>
        <w:jc w:val="both"/>
        <w:rPr>
          <w:rFonts w:ascii="Arial" w:eastAsia="Calibri" w:hAnsi="Arial" w:cs="Arial"/>
          <w:szCs w:val="22"/>
          <w:lang w:eastAsia="en-US"/>
        </w:rPr>
      </w:pPr>
      <w:r w:rsidRPr="009F5258">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9F5258">
        <w:rPr>
          <w:rFonts w:ascii="Arial" w:eastAsia="Calibri" w:hAnsi="Arial" w:cs="Arial"/>
          <w:szCs w:val="22"/>
          <w:lang w:eastAsia="en-US"/>
        </w:rPr>
        <w:t xml:space="preserve"> can be found in the club’s safeguarding policy</w:t>
      </w:r>
      <w:r w:rsidRPr="009F5258">
        <w:rPr>
          <w:rFonts w:ascii="Arial" w:hAnsi="Arial" w:cs="Arial"/>
        </w:rPr>
        <w:t>.</w:t>
      </w:r>
    </w:p>
    <w:p w14:paraId="426EAA46" w14:textId="77777777" w:rsidR="005B6BF8" w:rsidRPr="009F5258" w:rsidRDefault="005B6BF8" w:rsidP="005B6BF8">
      <w:pPr>
        <w:spacing w:line="276" w:lineRule="auto"/>
        <w:jc w:val="both"/>
        <w:rPr>
          <w:rFonts w:ascii="Arial" w:eastAsia="Calibri" w:hAnsi="Arial" w:cs="Arial"/>
          <w:szCs w:val="22"/>
          <w:lang w:eastAsia="en-US"/>
        </w:rPr>
      </w:pPr>
    </w:p>
    <w:p w14:paraId="2A872329" w14:textId="77777777" w:rsidR="005B6BF8" w:rsidRPr="009F5258" w:rsidRDefault="005B6BF8" w:rsidP="005B6BF8">
      <w:pPr>
        <w:spacing w:line="276" w:lineRule="auto"/>
        <w:jc w:val="both"/>
        <w:rPr>
          <w:rFonts w:ascii="Arial" w:eastAsia="Calibri" w:hAnsi="Arial" w:cs="Arial"/>
          <w:b/>
          <w:szCs w:val="22"/>
          <w:lang w:eastAsia="en-US"/>
        </w:rPr>
      </w:pPr>
      <w:r w:rsidRPr="009F5258">
        <w:rPr>
          <w:rFonts w:ascii="Arial" w:eastAsia="Calibri" w:hAnsi="Arial" w:cs="Arial"/>
          <w:b/>
          <w:szCs w:val="22"/>
          <w:lang w:eastAsia="en-US"/>
        </w:rPr>
        <w:t xml:space="preserve">Monitoring </w:t>
      </w:r>
    </w:p>
    <w:p w14:paraId="1D5CACAB" w14:textId="77777777" w:rsidR="005B6BF8" w:rsidRPr="009F5258" w:rsidRDefault="005B6BF8" w:rsidP="005B6BF8">
      <w:pPr>
        <w:spacing w:line="276" w:lineRule="auto"/>
        <w:jc w:val="both"/>
        <w:rPr>
          <w:rFonts w:ascii="Arial" w:eastAsia="Calibri" w:hAnsi="Arial" w:cs="Arial"/>
          <w:szCs w:val="22"/>
          <w:lang w:eastAsia="en-US"/>
        </w:rPr>
      </w:pPr>
      <w:r w:rsidRPr="009F5258">
        <w:rPr>
          <w:rFonts w:ascii="Arial" w:eastAsia="Calibri" w:hAnsi="Arial" w:cs="Arial"/>
          <w:szCs w:val="22"/>
          <w:lang w:eastAsia="en-US"/>
        </w:rPr>
        <w:t>The</w:t>
      </w:r>
      <w:r w:rsidR="000F4002" w:rsidRPr="009F5258">
        <w:rPr>
          <w:rFonts w:ascii="Arial" w:eastAsia="Calibri" w:hAnsi="Arial" w:cs="Arial"/>
          <w:szCs w:val="22"/>
          <w:lang w:eastAsia="en-US"/>
        </w:rPr>
        <w:t xml:space="preserve"> club’s safeguarding</w:t>
      </w:r>
      <w:r w:rsidRPr="009F5258">
        <w:rPr>
          <w:rFonts w:ascii="Arial" w:eastAsia="Calibri" w:hAnsi="Arial" w:cs="Arial"/>
          <w:szCs w:val="22"/>
          <w:lang w:eastAsia="en-US"/>
        </w:rPr>
        <w:t xml:space="preserve"> policy will be reviewed every </w:t>
      </w:r>
      <w:r w:rsidR="001A5450" w:rsidRPr="009F5258">
        <w:rPr>
          <w:rFonts w:ascii="Arial" w:eastAsia="Calibri" w:hAnsi="Arial" w:cs="Arial"/>
          <w:szCs w:val="22"/>
          <w:lang w:eastAsia="en-US"/>
        </w:rPr>
        <w:t>two</w:t>
      </w:r>
      <w:r w:rsidRPr="009F5258">
        <w:rPr>
          <w:rFonts w:ascii="Arial" w:eastAsia="Calibri" w:hAnsi="Arial" w:cs="Arial"/>
          <w:szCs w:val="22"/>
          <w:lang w:eastAsia="en-US"/>
        </w:rPr>
        <w:t xml:space="preserve"> years, or </w:t>
      </w:r>
      <w:r w:rsidR="000F4002" w:rsidRPr="009F5258">
        <w:rPr>
          <w:rFonts w:ascii="Arial" w:eastAsia="Calibri" w:hAnsi="Arial" w:cs="Arial"/>
          <w:szCs w:val="22"/>
          <w:lang w:eastAsia="en-US"/>
        </w:rPr>
        <w:t xml:space="preserve">sooner </w:t>
      </w:r>
      <w:r w:rsidRPr="009F5258">
        <w:rPr>
          <w:rFonts w:ascii="Arial" w:eastAsia="Calibri" w:hAnsi="Arial" w:cs="Arial"/>
          <w:szCs w:val="22"/>
          <w:lang w:eastAsia="en-US"/>
        </w:rPr>
        <w:t>in the following circumstances:</w:t>
      </w:r>
    </w:p>
    <w:p w14:paraId="0758EE9F" w14:textId="77777777" w:rsidR="005B6BF8" w:rsidRPr="009F5258" w:rsidRDefault="005B6BF8" w:rsidP="000F4002">
      <w:pPr>
        <w:numPr>
          <w:ilvl w:val="0"/>
          <w:numId w:val="23"/>
        </w:numPr>
        <w:spacing w:line="276" w:lineRule="auto"/>
        <w:ind w:left="714" w:hanging="357"/>
        <w:jc w:val="both"/>
        <w:rPr>
          <w:rFonts w:ascii="Arial" w:eastAsia="Calibri" w:hAnsi="Arial" w:cs="Arial"/>
          <w:szCs w:val="22"/>
          <w:lang w:eastAsia="en-US"/>
        </w:rPr>
      </w:pPr>
      <w:r w:rsidRPr="009F5258">
        <w:rPr>
          <w:rFonts w:ascii="Arial" w:eastAsia="Calibri" w:hAnsi="Arial" w:cs="Arial"/>
          <w:szCs w:val="22"/>
          <w:lang w:eastAsia="en-US"/>
        </w:rPr>
        <w:t>changes in legislation and/or government guidance</w:t>
      </w:r>
    </w:p>
    <w:p w14:paraId="79C6FCB6" w14:textId="77777777" w:rsidR="005B6BF8" w:rsidRPr="009F5258" w:rsidRDefault="005B6BF8" w:rsidP="000F4002">
      <w:pPr>
        <w:numPr>
          <w:ilvl w:val="0"/>
          <w:numId w:val="23"/>
        </w:numPr>
        <w:spacing w:line="276" w:lineRule="auto"/>
        <w:ind w:left="714" w:hanging="357"/>
        <w:jc w:val="both"/>
        <w:rPr>
          <w:rFonts w:ascii="Arial" w:eastAsia="Calibri" w:hAnsi="Arial" w:cs="Arial"/>
          <w:szCs w:val="22"/>
          <w:lang w:eastAsia="en-US"/>
        </w:rPr>
      </w:pPr>
      <w:r w:rsidRPr="009F5258">
        <w:rPr>
          <w:rFonts w:ascii="Arial" w:eastAsia="Calibri" w:hAnsi="Arial" w:cs="Arial"/>
          <w:szCs w:val="22"/>
          <w:lang w:eastAsia="en-US"/>
        </w:rPr>
        <w:t>as required by the Loc</w:t>
      </w:r>
      <w:r w:rsidR="000F4002" w:rsidRPr="009F5258">
        <w:rPr>
          <w:rFonts w:ascii="Arial" w:eastAsia="Calibri" w:hAnsi="Arial" w:cs="Arial"/>
          <w:szCs w:val="22"/>
          <w:lang w:eastAsia="en-US"/>
        </w:rPr>
        <w:t>al Safeguarding Children Board or LTA</w:t>
      </w:r>
    </w:p>
    <w:p w14:paraId="61D9BFBC" w14:textId="37113648" w:rsidR="005B6BF8" w:rsidRPr="009F5258" w:rsidRDefault="005B6BF8" w:rsidP="00222ADB">
      <w:pPr>
        <w:numPr>
          <w:ilvl w:val="0"/>
          <w:numId w:val="23"/>
        </w:numPr>
        <w:spacing w:line="276" w:lineRule="auto"/>
        <w:ind w:left="714" w:right="-515" w:hanging="357"/>
        <w:jc w:val="both"/>
        <w:rPr>
          <w:rFonts w:ascii="Arial" w:eastAsia="Calibri" w:hAnsi="Arial" w:cs="Arial"/>
          <w:szCs w:val="22"/>
          <w:lang w:eastAsia="en-US"/>
        </w:rPr>
      </w:pPr>
      <w:r w:rsidRPr="009F5258">
        <w:rPr>
          <w:rFonts w:ascii="Arial" w:eastAsia="Calibri" w:hAnsi="Arial" w:cs="Arial"/>
          <w:szCs w:val="22"/>
          <w:lang w:eastAsia="en-US"/>
        </w:rPr>
        <w:t>as a result of any other significant change or event.</w:t>
      </w:r>
    </w:p>
    <w:p w14:paraId="26FDFEA0" w14:textId="77777777" w:rsidR="00222ADB" w:rsidRPr="00B83BBF" w:rsidRDefault="00222ADB" w:rsidP="00B83BBF">
      <w:pPr>
        <w:spacing w:after="200" w:line="276" w:lineRule="auto"/>
        <w:ind w:left="360"/>
        <w:jc w:val="right"/>
        <w:rPr>
          <w:i/>
          <w:sz w:val="18"/>
        </w:rPr>
      </w:pPr>
      <w:r w:rsidRPr="00B83BBF">
        <w:rPr>
          <w:rFonts w:ascii="Arial" w:eastAsia="Calibri" w:hAnsi="Arial" w:cs="Arial"/>
          <w:i/>
          <w:sz w:val="18"/>
          <w:lang w:eastAsia="en-US"/>
        </w:rPr>
        <w:t>Completed November 2018</w:t>
      </w:r>
    </w:p>
    <w:sectPr w:rsidR="00222ADB" w:rsidRPr="00B83BBF" w:rsidSect="00146915">
      <w:headerReference w:type="default" r:id="rId8"/>
      <w:footerReference w:type="default" r:id="rId9"/>
      <w:footerReference w:type="first" r:id="rId10"/>
      <w:pgSz w:w="11906" w:h="16838" w:code="9"/>
      <w:pgMar w:top="1440" w:right="1274" w:bottom="1440"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6667F" w14:textId="77777777" w:rsidR="00FA1D9A" w:rsidRDefault="00FA1D9A">
      <w:r>
        <w:separator/>
      </w:r>
    </w:p>
  </w:endnote>
  <w:endnote w:type="continuationSeparator" w:id="0">
    <w:p w14:paraId="4B5C398D" w14:textId="77777777" w:rsidR="00FA1D9A" w:rsidRDefault="00FA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altName w:val="Aria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38F9" w14:textId="77777777" w:rsidR="00721A88" w:rsidRDefault="00BA7D85">
    <w:pPr>
      <w:pStyle w:val="Footer"/>
    </w:pPr>
    <w:r>
      <w:rPr>
        <w:noProof/>
      </w:rPr>
      <w:drawing>
        <wp:anchor distT="0" distB="0" distL="114300" distR="114300" simplePos="0" relativeHeight="251658240" behindDoc="1" locked="0" layoutInCell="1" allowOverlap="1" wp14:anchorId="415CA27C" wp14:editId="19D2381B">
          <wp:simplePos x="0" y="0"/>
          <wp:positionH relativeFrom="page">
            <wp:posOffset>0</wp:posOffset>
          </wp:positionH>
          <wp:positionV relativeFrom="page">
            <wp:posOffset>9933940</wp:posOffset>
          </wp:positionV>
          <wp:extent cx="7564755" cy="735965"/>
          <wp:effectExtent l="0" t="0" r="0" b="6985"/>
          <wp:wrapNone/>
          <wp:docPr id="43" name="Picture 4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AA41" w14:textId="77777777" w:rsidR="00721A88" w:rsidRDefault="00BA7D85">
    <w:pPr>
      <w:pStyle w:val="Footer"/>
    </w:pPr>
    <w:r>
      <w:rPr>
        <w:noProof/>
      </w:rPr>
      <w:drawing>
        <wp:anchor distT="0" distB="0" distL="114300" distR="114300" simplePos="0" relativeHeight="251657216" behindDoc="1" locked="0" layoutInCell="1" allowOverlap="1" wp14:anchorId="30BF1B1B" wp14:editId="2E7FB699">
          <wp:simplePos x="0" y="0"/>
          <wp:positionH relativeFrom="page">
            <wp:posOffset>0</wp:posOffset>
          </wp:positionH>
          <wp:positionV relativeFrom="page">
            <wp:posOffset>9935210</wp:posOffset>
          </wp:positionV>
          <wp:extent cx="7564755" cy="735965"/>
          <wp:effectExtent l="0" t="0" r="0" b="6985"/>
          <wp:wrapNone/>
          <wp:docPr id="44" name="Picture 4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65C3" w14:textId="77777777" w:rsidR="00FA1D9A" w:rsidRDefault="00FA1D9A">
      <w:r>
        <w:separator/>
      </w:r>
    </w:p>
  </w:footnote>
  <w:footnote w:type="continuationSeparator" w:id="0">
    <w:p w14:paraId="0E2060AC" w14:textId="77777777" w:rsidR="00FA1D9A" w:rsidRDefault="00FA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5EA1340F" w14:textId="77777777">
      <w:trPr>
        <w:trHeight w:val="284"/>
      </w:trPr>
      <w:tc>
        <w:tcPr>
          <w:tcW w:w="7488" w:type="dxa"/>
        </w:tcPr>
        <w:p w14:paraId="1867BBED" w14:textId="041BF2AA" w:rsidR="00721A88" w:rsidRDefault="00721A88" w:rsidP="00F148D5">
          <w:pPr>
            <w:pStyle w:val="FooterRef"/>
          </w:pPr>
          <w:r>
            <w:fldChar w:fldCharType="begin"/>
          </w:r>
          <w:r>
            <w:instrText xml:space="preserve"> PAGE   \* MERGEFORMAT </w:instrText>
          </w:r>
          <w:r>
            <w:fldChar w:fldCharType="separate"/>
          </w:r>
          <w:r w:rsidR="00434FAB">
            <w:rPr>
              <w:noProof/>
            </w:rPr>
            <w:t>1</w:t>
          </w:r>
          <w:r>
            <w:fldChar w:fldCharType="end"/>
          </w:r>
          <w:r w:rsidR="00F055ED">
            <w:t xml:space="preserve"> </w:t>
          </w:r>
          <w:r>
            <w:t xml:space="preserve">/ </w:t>
          </w:r>
          <w:r w:rsidR="005F1A43">
            <w:rPr>
              <w:noProof/>
            </w:rPr>
            <w:fldChar w:fldCharType="begin"/>
          </w:r>
          <w:r w:rsidR="005F1A43">
            <w:rPr>
              <w:noProof/>
            </w:rPr>
            <w:instrText xml:space="preserve"> DATE   \* MERGEFORMAT </w:instrText>
          </w:r>
          <w:r w:rsidR="005F1A43">
            <w:rPr>
              <w:noProof/>
            </w:rPr>
            <w:fldChar w:fldCharType="separate"/>
          </w:r>
          <w:r w:rsidR="008F6544">
            <w:rPr>
              <w:noProof/>
            </w:rPr>
            <w:t>07/11/2018</w:t>
          </w:r>
          <w:r w:rsidR="005F1A43">
            <w:rPr>
              <w:noProof/>
            </w:rPr>
            <w:fldChar w:fldCharType="end"/>
          </w:r>
        </w:p>
      </w:tc>
    </w:tr>
  </w:tbl>
  <w:p w14:paraId="69570FCB" w14:textId="556B960F" w:rsidR="00721A88" w:rsidRDefault="003F5D37" w:rsidP="003F5D37">
    <w:pPr>
      <w:pStyle w:val="Header"/>
      <w:spacing w:after="360"/>
      <w:jc w:val="center"/>
    </w:pPr>
    <w:r>
      <w:rPr>
        <w:rFonts w:ascii="Helvetica" w:hAnsi="Helvetica" w:cs="Helvetica"/>
        <w:noProof/>
      </w:rPr>
      <w:drawing>
        <wp:anchor distT="0" distB="0" distL="114300" distR="114300" simplePos="0" relativeHeight="251659264" behindDoc="0" locked="0" layoutInCell="1" allowOverlap="1" wp14:anchorId="1B68A5D4" wp14:editId="5F155463">
          <wp:simplePos x="0" y="0"/>
          <wp:positionH relativeFrom="column">
            <wp:posOffset>2256790</wp:posOffset>
          </wp:positionH>
          <wp:positionV relativeFrom="paragraph">
            <wp:posOffset>269323</wp:posOffset>
          </wp:positionV>
          <wp:extent cx="2049145" cy="635000"/>
          <wp:effectExtent l="0" t="0" r="825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635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BF8"/>
    <w:rsid w:val="000403DE"/>
    <w:rsid w:val="000610E5"/>
    <w:rsid w:val="00061673"/>
    <w:rsid w:val="0009384D"/>
    <w:rsid w:val="000D1C03"/>
    <w:rsid w:val="000F4002"/>
    <w:rsid w:val="00146915"/>
    <w:rsid w:val="001732F1"/>
    <w:rsid w:val="001A5450"/>
    <w:rsid w:val="00222ADB"/>
    <w:rsid w:val="002551E6"/>
    <w:rsid w:val="003B352C"/>
    <w:rsid w:val="003E2EF3"/>
    <w:rsid w:val="003F34DD"/>
    <w:rsid w:val="003F5D37"/>
    <w:rsid w:val="00434FAB"/>
    <w:rsid w:val="00444399"/>
    <w:rsid w:val="00446C77"/>
    <w:rsid w:val="00576CCA"/>
    <w:rsid w:val="005B6BF8"/>
    <w:rsid w:val="005C010F"/>
    <w:rsid w:val="005F1A43"/>
    <w:rsid w:val="00692C43"/>
    <w:rsid w:val="006A667C"/>
    <w:rsid w:val="006E1A59"/>
    <w:rsid w:val="006F1AFA"/>
    <w:rsid w:val="006F52E4"/>
    <w:rsid w:val="00721A88"/>
    <w:rsid w:val="007D0D46"/>
    <w:rsid w:val="007F20CC"/>
    <w:rsid w:val="00812D4E"/>
    <w:rsid w:val="008C1811"/>
    <w:rsid w:val="008F6544"/>
    <w:rsid w:val="00982630"/>
    <w:rsid w:val="009A2FF7"/>
    <w:rsid w:val="009F5258"/>
    <w:rsid w:val="00AA7905"/>
    <w:rsid w:val="00AC13ED"/>
    <w:rsid w:val="00B3446C"/>
    <w:rsid w:val="00B41283"/>
    <w:rsid w:val="00B82C2F"/>
    <w:rsid w:val="00B83BBF"/>
    <w:rsid w:val="00BA7D85"/>
    <w:rsid w:val="00C20C8B"/>
    <w:rsid w:val="00C467D7"/>
    <w:rsid w:val="00CB15F8"/>
    <w:rsid w:val="00CF576A"/>
    <w:rsid w:val="00D06D4F"/>
    <w:rsid w:val="00D82488"/>
    <w:rsid w:val="00DA6A2A"/>
    <w:rsid w:val="00DB3C54"/>
    <w:rsid w:val="00F055ED"/>
    <w:rsid w:val="00F148D5"/>
    <w:rsid w:val="00F509A7"/>
    <w:rsid w:val="00F817E9"/>
    <w:rsid w:val="00FA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8B25E"/>
  <w15:docId w15:val="{63C4AF03-AB11-4B04-9237-3DB16584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styleId="Hyperlink">
    <w:name w:val="Hyperlink"/>
    <w:basedOn w:val="DefaultParagraphFont"/>
    <w:unhideWhenUsed/>
    <w:rsid w:val="005C010F"/>
    <w:rPr>
      <w:color w:val="0000FF" w:themeColor="hyperlink"/>
      <w:u w:val="single"/>
    </w:rPr>
  </w:style>
  <w:style w:type="character" w:styleId="UnresolvedMention">
    <w:name w:val="Unresolved Mention"/>
    <w:basedOn w:val="DefaultParagraphFont"/>
    <w:uiPriority w:val="99"/>
    <w:semiHidden/>
    <w:unhideWhenUsed/>
    <w:rsid w:val="005C0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rowtennis.com/abou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William England</cp:lastModifiedBy>
  <cp:revision>16</cp:revision>
  <cp:lastPrinted>2018-11-07T16:01:00Z</cp:lastPrinted>
  <dcterms:created xsi:type="dcterms:W3CDTF">2018-09-26T17:17:00Z</dcterms:created>
  <dcterms:modified xsi:type="dcterms:W3CDTF">2018-11-07T18:36:00Z</dcterms:modified>
</cp:coreProperties>
</file>