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EBD8" w14:textId="77777777" w:rsidR="008D2330" w:rsidRPr="00254AC0" w:rsidRDefault="008D2330" w:rsidP="00D3458A"/>
    <w:p w14:paraId="4211F0C5" w14:textId="12C629BB" w:rsidR="0009214D" w:rsidRPr="0009214D" w:rsidRDefault="0009214D" w:rsidP="0009214D">
      <w:pPr>
        <w:pStyle w:val="Heading1"/>
        <w:jc w:val="center"/>
        <w:rPr>
          <w:sz w:val="36"/>
        </w:rPr>
      </w:pPr>
      <w:r w:rsidRPr="0009214D">
        <w:rPr>
          <w:sz w:val="36"/>
        </w:rPr>
        <w:t>MLTC HSE Policy</w:t>
      </w:r>
    </w:p>
    <w:p w14:paraId="13E97F42" w14:textId="3217472A" w:rsidR="008D2330" w:rsidRPr="00254AC0" w:rsidRDefault="003C4B17" w:rsidP="00D3458A">
      <w:pPr>
        <w:pStyle w:val="Heading1"/>
      </w:pPr>
      <w:r w:rsidRPr="00254AC0">
        <w:t>Introduction</w:t>
      </w:r>
    </w:p>
    <w:p w14:paraId="0864231F" w14:textId="6AAC9636" w:rsidR="003C4B17" w:rsidRPr="00254AC0" w:rsidRDefault="003C4B17" w:rsidP="00D3458A">
      <w:r w:rsidRPr="00254AC0">
        <w:t xml:space="preserve">Merrow Tennis Club (MLTC) </w:t>
      </w:r>
      <w:r w:rsidR="000426A9" w:rsidRPr="00254AC0">
        <w:t xml:space="preserve">is </w:t>
      </w:r>
      <w:r w:rsidR="00A51A29" w:rsidRPr="00254AC0">
        <w:t>committed to</w:t>
      </w:r>
      <w:r w:rsidR="0009036B" w:rsidRPr="00254AC0">
        <w:t xml:space="preserve"> operate a safe environment for all playe</w:t>
      </w:r>
      <w:r w:rsidR="003E6FC0" w:rsidRPr="00254AC0">
        <w:t>r</w:t>
      </w:r>
      <w:r w:rsidR="0009036B" w:rsidRPr="00254AC0">
        <w:t>s</w:t>
      </w:r>
      <w:r w:rsidR="00E966AD" w:rsidRPr="00254AC0">
        <w:t xml:space="preserve"> and guests</w:t>
      </w:r>
      <w:r w:rsidR="0009036B" w:rsidRPr="00254AC0">
        <w:t xml:space="preserve"> on its </w:t>
      </w:r>
      <w:r w:rsidR="00D64F89" w:rsidRPr="00254AC0">
        <w:t>c</w:t>
      </w:r>
      <w:r w:rsidR="003E6FC0" w:rsidRPr="00254AC0">
        <w:t>o</w:t>
      </w:r>
      <w:r w:rsidR="0009036B" w:rsidRPr="00254AC0">
        <w:t>urts</w:t>
      </w:r>
      <w:r w:rsidR="003E6FC0" w:rsidRPr="00254AC0">
        <w:t xml:space="preserve">, grounds and </w:t>
      </w:r>
      <w:r w:rsidR="00D64F89" w:rsidRPr="00254AC0">
        <w:t>c</w:t>
      </w:r>
      <w:r w:rsidR="003E6FC0" w:rsidRPr="00254AC0">
        <w:t>lub house</w:t>
      </w:r>
      <w:r w:rsidR="000426A9" w:rsidRPr="00254AC0">
        <w:t>.</w:t>
      </w:r>
    </w:p>
    <w:p w14:paraId="3C92D9A2" w14:textId="68B3EC66" w:rsidR="00ED0C77" w:rsidRPr="00254AC0" w:rsidRDefault="00ED0C77" w:rsidP="00D3458A"/>
    <w:p w14:paraId="5980E902" w14:textId="7C6DFC6A" w:rsidR="00ED0C77" w:rsidRPr="00254AC0" w:rsidRDefault="00ED0C77" w:rsidP="00D3458A">
      <w:r w:rsidRPr="00254AC0">
        <w:t>In support of HSE we carry out the following activities:</w:t>
      </w:r>
    </w:p>
    <w:p w14:paraId="7FC3CCE2" w14:textId="7403C4AE" w:rsidR="008D2330" w:rsidRPr="00254AC0" w:rsidRDefault="008D2330" w:rsidP="00D3458A"/>
    <w:p w14:paraId="66AE7A4C" w14:textId="6752570D" w:rsidR="003E6FC0" w:rsidRPr="00254AC0" w:rsidRDefault="00D64F89" w:rsidP="00D3458A">
      <w:pPr>
        <w:pStyle w:val="ListParagraph"/>
        <w:numPr>
          <w:ilvl w:val="0"/>
          <w:numId w:val="7"/>
        </w:numPr>
      </w:pPr>
      <w:r w:rsidRPr="00254AC0">
        <w:t>Complete</w:t>
      </w:r>
      <w:r w:rsidR="00A325E0" w:rsidRPr="00254AC0">
        <w:t xml:space="preserve"> a </w:t>
      </w:r>
      <w:r w:rsidR="004A7BC2" w:rsidRPr="00254AC0">
        <w:t xml:space="preserve">recorded </w:t>
      </w:r>
      <w:r w:rsidR="00A325E0" w:rsidRPr="00254AC0">
        <w:t xml:space="preserve">Risk Assessment at least once a year, using the format developed by our LTA </w:t>
      </w:r>
      <w:r w:rsidR="007D55A0" w:rsidRPr="00254AC0">
        <w:t>affiliated insurers.</w:t>
      </w:r>
    </w:p>
    <w:p w14:paraId="0C5361E6" w14:textId="1E65F410" w:rsidR="004A7BC2" w:rsidRPr="00254AC0" w:rsidRDefault="004663B4" w:rsidP="00D3458A">
      <w:pPr>
        <w:pStyle w:val="ListParagraph"/>
        <w:numPr>
          <w:ilvl w:val="0"/>
          <w:numId w:val="7"/>
        </w:numPr>
      </w:pPr>
      <w:r w:rsidRPr="00254AC0">
        <w:t>D</w:t>
      </w:r>
      <w:r w:rsidR="004A7BC2" w:rsidRPr="00254AC0">
        <w:t>iscus</w:t>
      </w:r>
      <w:r w:rsidRPr="00254AC0">
        <w:t>s</w:t>
      </w:r>
      <w:r w:rsidR="004A7BC2" w:rsidRPr="00254AC0">
        <w:t xml:space="preserve"> </w:t>
      </w:r>
      <w:r w:rsidRPr="00254AC0">
        <w:t xml:space="preserve">HSE </w:t>
      </w:r>
      <w:r w:rsidR="004A7BC2" w:rsidRPr="00254AC0">
        <w:t xml:space="preserve">at every committee meeting </w:t>
      </w:r>
    </w:p>
    <w:p w14:paraId="3394B660" w14:textId="5CE2701A" w:rsidR="000846CD" w:rsidRPr="00254AC0" w:rsidRDefault="000846CD" w:rsidP="00D3458A">
      <w:pPr>
        <w:pStyle w:val="ListParagraph"/>
        <w:numPr>
          <w:ilvl w:val="0"/>
          <w:numId w:val="7"/>
        </w:numPr>
      </w:pPr>
      <w:r w:rsidRPr="00254AC0">
        <w:t>Maintain a first aid box in the club house</w:t>
      </w:r>
    </w:p>
    <w:p w14:paraId="347763C5" w14:textId="21F4EADB" w:rsidR="000846CD" w:rsidRPr="003921AE" w:rsidRDefault="00EF2F8C" w:rsidP="00D3458A">
      <w:pPr>
        <w:pStyle w:val="ListParagraph"/>
        <w:numPr>
          <w:ilvl w:val="0"/>
          <w:numId w:val="7"/>
        </w:numPr>
      </w:pPr>
      <w:r w:rsidRPr="003921AE">
        <w:t>Keep an</w:t>
      </w:r>
      <w:r w:rsidR="000846CD" w:rsidRPr="003921AE">
        <w:t xml:space="preserve"> accident log-book in the club</w:t>
      </w:r>
      <w:r w:rsidR="007D1593" w:rsidRPr="003921AE">
        <w:t xml:space="preserve"> </w:t>
      </w:r>
      <w:r w:rsidR="000846CD" w:rsidRPr="003921AE">
        <w:t>house</w:t>
      </w:r>
    </w:p>
    <w:p w14:paraId="1C1E64AD" w14:textId="63D81C4A" w:rsidR="00EF2F8C" w:rsidRPr="00254AC0" w:rsidRDefault="00EF2F8C" w:rsidP="00D3458A">
      <w:pPr>
        <w:pStyle w:val="ListParagraph"/>
        <w:numPr>
          <w:ilvl w:val="0"/>
          <w:numId w:val="7"/>
        </w:numPr>
      </w:pPr>
      <w:r w:rsidRPr="00254AC0">
        <w:t>Have</w:t>
      </w:r>
      <w:r w:rsidR="00CA19AF" w:rsidRPr="00254AC0">
        <w:t xml:space="preserve"> a defibrillator in the club house</w:t>
      </w:r>
    </w:p>
    <w:p w14:paraId="323E2BB9" w14:textId="4C47E8DD" w:rsidR="00F67211" w:rsidRPr="00254AC0" w:rsidRDefault="00F67211" w:rsidP="00D3458A"/>
    <w:p w14:paraId="7DBD5121" w14:textId="4466448B" w:rsidR="00F67211" w:rsidRPr="00254AC0" w:rsidRDefault="00F67211" w:rsidP="00D3458A">
      <w:pPr>
        <w:pStyle w:val="Heading1"/>
      </w:pPr>
      <w:r w:rsidRPr="00254AC0">
        <w:t xml:space="preserve">Accident </w:t>
      </w:r>
      <w:r w:rsidR="00651324" w:rsidRPr="00254AC0">
        <w:t>r</w:t>
      </w:r>
      <w:r w:rsidRPr="00254AC0">
        <w:t>eporting</w:t>
      </w:r>
      <w:r w:rsidR="008F1A0F" w:rsidRPr="00254AC0">
        <w:t xml:space="preserve"> </w:t>
      </w:r>
      <w:r w:rsidR="00D551DA" w:rsidRPr="00254AC0">
        <w:t>procedure</w:t>
      </w:r>
    </w:p>
    <w:p w14:paraId="46946D3F" w14:textId="0AF989F4" w:rsidR="00220EBC" w:rsidRPr="00254AC0" w:rsidRDefault="00320DEA" w:rsidP="00D3458A">
      <w:r w:rsidRPr="00254AC0">
        <w:t>The Club’s Insurers require that contempora</w:t>
      </w:r>
      <w:r w:rsidR="000C6289">
        <w:t>neous</w:t>
      </w:r>
      <w:r w:rsidRPr="00254AC0">
        <w:t xml:space="preserve"> records are kept of any incident that may lead to a claim.  </w:t>
      </w:r>
    </w:p>
    <w:p w14:paraId="2179DC21" w14:textId="77777777" w:rsidR="00220EBC" w:rsidRPr="00254AC0" w:rsidRDefault="00220EBC" w:rsidP="00D3458A"/>
    <w:p w14:paraId="04DA3C53" w14:textId="5A7BECEA" w:rsidR="00F67211" w:rsidRPr="00254AC0" w:rsidRDefault="00320DEA" w:rsidP="008E2CED">
      <w:r w:rsidRPr="00254AC0">
        <w:t xml:space="preserve">All accidents, injuries, damage to the courts, clubhouse, or fences or damage to or theft of Club equipment or personal possessions should be recorded in </w:t>
      </w:r>
      <w:r w:rsidRPr="00726E86">
        <w:t>the log book provided in the Clubhouse</w:t>
      </w:r>
      <w:r w:rsidRPr="00254AC0">
        <w:t xml:space="preserve"> </w:t>
      </w:r>
      <w:r w:rsidR="007E6869" w:rsidRPr="00254AC0">
        <w:t xml:space="preserve">and </w:t>
      </w:r>
      <w:r w:rsidRPr="00254AC0">
        <w:t xml:space="preserve"> reported to the Club Secretary </w:t>
      </w:r>
      <w:bookmarkStart w:id="0" w:name="_GoBack"/>
      <w:bookmarkEnd w:id="0"/>
      <w:r w:rsidR="00B85EC4">
        <w:fldChar w:fldCharType="begin"/>
      </w:r>
      <w:r w:rsidR="00B85EC4">
        <w:instrText xml:space="preserve"> HYPERLINK "mailto:</w:instrText>
      </w:r>
      <w:r w:rsidR="00B85EC4" w:rsidRPr="00B85EC4">
        <w:instrText>secretarymltc@gmail.com</w:instrText>
      </w:r>
      <w:r w:rsidR="00B85EC4">
        <w:instrText xml:space="preserve">" </w:instrText>
      </w:r>
      <w:r w:rsidR="00B85EC4">
        <w:fldChar w:fldCharType="separate"/>
      </w:r>
      <w:r w:rsidR="00B85EC4" w:rsidRPr="009F1201">
        <w:rPr>
          <w:rStyle w:val="Hyperlink"/>
        </w:rPr>
        <w:t>secretarymltc@gmail.com</w:t>
      </w:r>
      <w:r w:rsidR="00B85EC4">
        <w:fldChar w:fldCharType="end"/>
      </w:r>
    </w:p>
    <w:p w14:paraId="7C5DE0DB" w14:textId="38882D7E" w:rsidR="00B36EDE" w:rsidRPr="00254AC0" w:rsidRDefault="00B36EDE" w:rsidP="00D3458A"/>
    <w:p w14:paraId="5B45FF08" w14:textId="6C4788D3" w:rsidR="00B36EDE" w:rsidRPr="00254AC0" w:rsidRDefault="00B36EDE" w:rsidP="00D3458A">
      <w:r w:rsidRPr="00254AC0">
        <w:t>Information should include (</w:t>
      </w:r>
      <w:r w:rsidR="00A86E35" w:rsidRPr="00254AC0">
        <w:t>according to</w:t>
      </w:r>
      <w:r w:rsidRPr="00254AC0">
        <w:t xml:space="preserve"> </w:t>
      </w:r>
      <w:r w:rsidR="00172628" w:rsidRPr="00254AC0">
        <w:t xml:space="preserve">our insurer, </w:t>
      </w:r>
      <w:r w:rsidR="003A2C1D" w:rsidRPr="00254AC0">
        <w:t>Howden Insurance):</w:t>
      </w:r>
    </w:p>
    <w:p w14:paraId="69725704" w14:textId="0DC622A5" w:rsidR="003A2C1D" w:rsidRPr="00254AC0" w:rsidRDefault="003A2C1D" w:rsidP="00D3458A">
      <w:pPr>
        <w:pStyle w:val="ListParagraph"/>
        <w:numPr>
          <w:ilvl w:val="0"/>
          <w:numId w:val="9"/>
        </w:numPr>
      </w:pPr>
      <w:r w:rsidRPr="00254AC0">
        <w:t>Date and time of accident</w:t>
      </w:r>
    </w:p>
    <w:p w14:paraId="052BD98E" w14:textId="1ABBF414" w:rsidR="003A2C1D" w:rsidRPr="00254AC0" w:rsidRDefault="003A2C1D" w:rsidP="00D3458A">
      <w:pPr>
        <w:pStyle w:val="ListParagraph"/>
        <w:numPr>
          <w:ilvl w:val="0"/>
          <w:numId w:val="9"/>
        </w:numPr>
      </w:pPr>
      <w:r w:rsidRPr="00254AC0">
        <w:t xml:space="preserve">For a person at work – </w:t>
      </w:r>
      <w:r w:rsidR="00DD0643" w:rsidRPr="00254AC0">
        <w:t>f</w:t>
      </w:r>
      <w:r w:rsidRPr="00254AC0">
        <w:t>ull name, occupation</w:t>
      </w:r>
      <w:r w:rsidR="00DD0643" w:rsidRPr="00254AC0">
        <w:t>, nature of injury, age</w:t>
      </w:r>
    </w:p>
    <w:p w14:paraId="744AB2BF" w14:textId="0664CDAE" w:rsidR="00DD0643" w:rsidRPr="00254AC0" w:rsidRDefault="00DD0643" w:rsidP="00D3458A">
      <w:pPr>
        <w:pStyle w:val="ListParagraph"/>
        <w:numPr>
          <w:ilvl w:val="0"/>
          <w:numId w:val="9"/>
        </w:numPr>
      </w:pPr>
      <w:r w:rsidRPr="00254AC0">
        <w:t>For a person not at work – full name</w:t>
      </w:r>
      <w:r w:rsidR="00B95663" w:rsidRPr="00254AC0">
        <w:t>, status (e.g. member/visitor), nature of injury, age</w:t>
      </w:r>
    </w:p>
    <w:p w14:paraId="2E82983D" w14:textId="77777777" w:rsidR="007B69A7" w:rsidRPr="00254AC0" w:rsidRDefault="00B95663" w:rsidP="00D3458A">
      <w:pPr>
        <w:pStyle w:val="ListParagraph"/>
        <w:numPr>
          <w:ilvl w:val="0"/>
          <w:numId w:val="9"/>
        </w:numPr>
      </w:pPr>
      <w:r w:rsidRPr="00254AC0">
        <w:t>Place where accident occurred</w:t>
      </w:r>
    </w:p>
    <w:p w14:paraId="64334A06" w14:textId="6676892F" w:rsidR="00B95663" w:rsidRPr="00254AC0" w:rsidRDefault="007B69A7" w:rsidP="00D3458A">
      <w:pPr>
        <w:pStyle w:val="ListParagraph"/>
        <w:numPr>
          <w:ilvl w:val="0"/>
          <w:numId w:val="9"/>
        </w:numPr>
      </w:pPr>
      <w:r w:rsidRPr="00254AC0">
        <w:t>A</w:t>
      </w:r>
      <w:r w:rsidR="00B95663" w:rsidRPr="00254AC0">
        <w:t xml:space="preserve"> brief </w:t>
      </w:r>
      <w:r w:rsidRPr="00254AC0">
        <w:t>description of the circumstances</w:t>
      </w:r>
    </w:p>
    <w:p w14:paraId="6F4BAC0C" w14:textId="666763DD" w:rsidR="007B69A7" w:rsidRPr="00254AC0" w:rsidRDefault="007B69A7" w:rsidP="00D3458A">
      <w:pPr>
        <w:pStyle w:val="ListParagraph"/>
        <w:numPr>
          <w:ilvl w:val="0"/>
          <w:numId w:val="9"/>
        </w:numPr>
      </w:pPr>
      <w:r w:rsidRPr="00254AC0">
        <w:t>Method by which the event was reported</w:t>
      </w:r>
    </w:p>
    <w:p w14:paraId="28F8ACBF" w14:textId="6707E0EB" w:rsidR="00220EBC" w:rsidRPr="00254AC0" w:rsidRDefault="00220EBC" w:rsidP="00D3458A"/>
    <w:p w14:paraId="402ED55D" w14:textId="142AB1F6" w:rsidR="008D3DA8" w:rsidRPr="00254AC0" w:rsidRDefault="008D3DA8" w:rsidP="00D3458A">
      <w:pPr>
        <w:pStyle w:val="Heading1"/>
      </w:pPr>
      <w:r w:rsidRPr="00254AC0">
        <w:t xml:space="preserve">Near </w:t>
      </w:r>
      <w:r w:rsidR="00651324" w:rsidRPr="00254AC0">
        <w:t>m</w:t>
      </w:r>
      <w:r w:rsidRPr="00254AC0">
        <w:t xml:space="preserve">isses </w:t>
      </w:r>
      <w:r w:rsidR="00651324" w:rsidRPr="00254AC0">
        <w:t xml:space="preserve">and potentially </w:t>
      </w:r>
      <w:r w:rsidR="008A0C8F" w:rsidRPr="00254AC0">
        <w:t>hazardous situations</w:t>
      </w:r>
    </w:p>
    <w:p w14:paraId="76DBD10A" w14:textId="71E787B3" w:rsidR="00220EBC" w:rsidRPr="00254AC0" w:rsidRDefault="008D3DA8" w:rsidP="00D3458A">
      <w:r w:rsidRPr="00254AC0">
        <w:t>MLTC</w:t>
      </w:r>
      <w:r w:rsidR="00220EBC" w:rsidRPr="00254AC0">
        <w:t xml:space="preserve"> </w:t>
      </w:r>
      <w:r w:rsidR="00623ED6" w:rsidRPr="00254AC0">
        <w:t>encourages all members to report potentially hazardous situations to a member of the committee</w:t>
      </w:r>
      <w:r w:rsidR="002A7BEA" w:rsidRPr="00254AC0">
        <w:t>, who will ensure that the issue is raised at the next committee meeting</w:t>
      </w:r>
    </w:p>
    <w:p w14:paraId="5A4DDA42" w14:textId="77BAF61B" w:rsidR="002A7BEA" w:rsidRPr="00254AC0" w:rsidRDefault="002A7BEA" w:rsidP="00D3458A"/>
    <w:p w14:paraId="5A806BBC" w14:textId="68D9DF17" w:rsidR="002A7BEA" w:rsidRPr="00254AC0" w:rsidRDefault="002A7BEA" w:rsidP="00D3458A">
      <w:r w:rsidRPr="00254AC0">
        <w:t>If the situation is considered urgent</w:t>
      </w:r>
      <w:r w:rsidR="001E3CD9" w:rsidRPr="00254AC0">
        <w:t xml:space="preserve"> and needs immediate attention, please report the incident to the </w:t>
      </w:r>
      <w:r w:rsidR="001E3CD9" w:rsidRPr="00726E86">
        <w:t xml:space="preserve">Chairman, Deputy Chairman or </w:t>
      </w:r>
      <w:r w:rsidR="00651324" w:rsidRPr="00726E86">
        <w:t>Secretary</w:t>
      </w:r>
      <w:r w:rsidR="001E3CD9" w:rsidRPr="00726E86">
        <w:t>.</w:t>
      </w:r>
    </w:p>
    <w:p w14:paraId="40F9F68E" w14:textId="50747948" w:rsidR="008A0C8F" w:rsidRPr="00254AC0" w:rsidRDefault="008A0C8F" w:rsidP="00D3458A"/>
    <w:p w14:paraId="1F5D94E0" w14:textId="0AD40027" w:rsidR="008A0C8F" w:rsidRPr="00254AC0" w:rsidRDefault="008A0C8F" w:rsidP="00D3458A">
      <w:r w:rsidRPr="00254AC0">
        <w:t>Examples include:</w:t>
      </w:r>
    </w:p>
    <w:p w14:paraId="021684C1" w14:textId="33D3E8E7" w:rsidR="008A0C8F" w:rsidRPr="00254AC0" w:rsidRDefault="008A0C8F" w:rsidP="00D3458A">
      <w:pPr>
        <w:pStyle w:val="ListParagraph"/>
        <w:numPr>
          <w:ilvl w:val="0"/>
          <w:numId w:val="8"/>
        </w:numPr>
      </w:pPr>
      <w:r w:rsidRPr="00254AC0">
        <w:t>Slippery surfaces on the courts</w:t>
      </w:r>
    </w:p>
    <w:p w14:paraId="639ABAF6" w14:textId="32420097" w:rsidR="008A0C8F" w:rsidRPr="00254AC0" w:rsidRDefault="008A0C8F" w:rsidP="00D3458A">
      <w:pPr>
        <w:pStyle w:val="ListParagraph"/>
        <w:numPr>
          <w:ilvl w:val="0"/>
          <w:numId w:val="8"/>
        </w:numPr>
      </w:pPr>
      <w:r w:rsidRPr="00254AC0">
        <w:t>Debris on the courts</w:t>
      </w:r>
    </w:p>
    <w:p w14:paraId="291D66EA" w14:textId="3521B555" w:rsidR="008A0C8F" w:rsidRPr="00254AC0" w:rsidRDefault="008A0C8F" w:rsidP="00D3458A">
      <w:pPr>
        <w:pStyle w:val="ListParagraph"/>
        <w:numPr>
          <w:ilvl w:val="0"/>
          <w:numId w:val="8"/>
        </w:numPr>
      </w:pPr>
      <w:r w:rsidRPr="00254AC0">
        <w:t>Electrical faults in the grounds or club house</w:t>
      </w:r>
    </w:p>
    <w:p w14:paraId="69364476" w14:textId="5BF0AFDF" w:rsidR="008A0C8F" w:rsidRPr="00254AC0" w:rsidRDefault="008A0C8F" w:rsidP="00D3458A">
      <w:pPr>
        <w:pStyle w:val="ListParagraph"/>
        <w:numPr>
          <w:ilvl w:val="0"/>
          <w:numId w:val="8"/>
        </w:numPr>
      </w:pPr>
      <w:r w:rsidRPr="00254AC0">
        <w:lastRenderedPageBreak/>
        <w:t>Broken equipmen</w:t>
      </w:r>
      <w:r w:rsidR="00D551DA" w:rsidRPr="00254AC0">
        <w:t>t</w:t>
      </w:r>
    </w:p>
    <w:p w14:paraId="3B97DC46" w14:textId="70A22E70" w:rsidR="00AC125E" w:rsidRPr="00254AC0" w:rsidRDefault="00AC125E" w:rsidP="00D3458A">
      <w:pPr>
        <w:pStyle w:val="ListParagraph"/>
        <w:numPr>
          <w:ilvl w:val="0"/>
          <w:numId w:val="8"/>
        </w:numPr>
      </w:pPr>
      <w:r w:rsidRPr="00254AC0">
        <w:t>Car parking issues</w:t>
      </w:r>
    </w:p>
    <w:p w14:paraId="18DC73F4" w14:textId="737958DD" w:rsidR="005C063D" w:rsidRPr="00254AC0" w:rsidRDefault="005C063D" w:rsidP="00D3458A"/>
    <w:p w14:paraId="1153137E" w14:textId="497F6E33" w:rsidR="005C063D" w:rsidRDefault="005C063D" w:rsidP="00D3458A">
      <w:pPr>
        <w:pStyle w:val="Heading1"/>
      </w:pPr>
      <w:r w:rsidRPr="00254AC0">
        <w:t>First Aid</w:t>
      </w:r>
    </w:p>
    <w:p w14:paraId="38B37B56" w14:textId="31CF5521" w:rsidR="005B55AE" w:rsidRPr="005B55AE" w:rsidRDefault="005B55AE" w:rsidP="00D3458A">
      <w:r>
        <w:t xml:space="preserve">A first aid kit is available in the clubhouse.  Please </w:t>
      </w:r>
      <w:r w:rsidRPr="00726E86">
        <w:t xml:space="preserve">record all uses in the </w:t>
      </w:r>
      <w:r w:rsidR="00FF5AB3" w:rsidRPr="00726E86">
        <w:t>accident book provided</w:t>
      </w:r>
      <w:r w:rsidR="00FF5AB3">
        <w:t>.</w:t>
      </w:r>
    </w:p>
    <w:p w14:paraId="45EBDB88" w14:textId="0451B9FD" w:rsidR="005C063D" w:rsidRPr="00254AC0" w:rsidRDefault="005C063D" w:rsidP="00D3458A"/>
    <w:p w14:paraId="4E58E09F" w14:textId="7A0193DF" w:rsidR="005C063D" w:rsidRDefault="00E270D7" w:rsidP="00D3458A">
      <w:pPr>
        <w:pStyle w:val="Heading1"/>
      </w:pPr>
      <w:r w:rsidRPr="00254AC0">
        <w:t>Clothing and Footwear</w:t>
      </w:r>
    </w:p>
    <w:p w14:paraId="41617884" w14:textId="4BDA718D" w:rsidR="00D551DA" w:rsidRPr="00254AC0" w:rsidRDefault="00FF5AB3" w:rsidP="00D3458A">
      <w:r>
        <w:t xml:space="preserve">It is </w:t>
      </w:r>
      <w:r w:rsidRPr="00D3458A">
        <w:t>important to</w:t>
      </w:r>
      <w:r>
        <w:t xml:space="preserve"> wear suitable non-marking shoes on the courts.  </w:t>
      </w:r>
      <w:r w:rsidR="00EB4453">
        <w:t>Please be aware that old shoes will have poorer grip and that this is particularly important in the winter months</w:t>
      </w:r>
    </w:p>
    <w:p w14:paraId="344C86CA" w14:textId="5376FD1D" w:rsidR="00220EBC" w:rsidRDefault="00220EBC" w:rsidP="00D3458A"/>
    <w:p w14:paraId="16D925A4" w14:textId="6F3BB8EE" w:rsidR="00D3458A" w:rsidRDefault="00D3458A" w:rsidP="00D3458A">
      <w:pPr>
        <w:pStyle w:val="Heading1"/>
      </w:pPr>
      <w:r>
        <w:t>Court condition</w:t>
      </w:r>
    </w:p>
    <w:p w14:paraId="613280DD" w14:textId="140ABC0F" w:rsidR="00D3458A" w:rsidRPr="00254AC0" w:rsidRDefault="00152F5B" w:rsidP="00D3458A">
      <w:r>
        <w:t>Play should not place when there is any surface water on the courts</w:t>
      </w:r>
      <w:r w:rsidR="00A52979">
        <w:t>.  In the winter play should not take place if there is any frost or snow on the court.</w:t>
      </w:r>
    </w:p>
    <w:sectPr w:rsidR="00D3458A" w:rsidRPr="00254AC0" w:rsidSect="00F055ED">
      <w:headerReference w:type="default" r:id="rId7"/>
      <w:footerReference w:type="default" r:id="rId8"/>
      <w:footerReference w:type="first" r:id="rId9"/>
      <w:pgSz w:w="11906" w:h="16838" w:code="9"/>
      <w:pgMar w:top="680" w:right="1134" w:bottom="147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855F" w14:textId="77777777" w:rsidR="00D476D3" w:rsidRDefault="00D476D3" w:rsidP="00D3458A">
      <w:r>
        <w:separator/>
      </w:r>
    </w:p>
  </w:endnote>
  <w:endnote w:type="continuationSeparator" w:id="0">
    <w:p w14:paraId="14AC89C7" w14:textId="77777777" w:rsidR="00D476D3" w:rsidRDefault="00D476D3" w:rsidP="00D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Lo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2800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EB819" w14:textId="3815A170" w:rsidR="00661B45" w:rsidRDefault="008A090B" w:rsidP="00D345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2FD4" w14:textId="77777777" w:rsidR="00721A88" w:rsidRDefault="008D2330" w:rsidP="00D3458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806135" wp14:editId="071E22D9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2D9E0" w14:textId="77777777" w:rsidR="00D476D3" w:rsidRDefault="00D476D3" w:rsidP="00D3458A">
      <w:r>
        <w:separator/>
      </w:r>
    </w:p>
  </w:footnote>
  <w:footnote w:type="continuationSeparator" w:id="0">
    <w:p w14:paraId="595A6DA8" w14:textId="77777777" w:rsidR="00D476D3" w:rsidRDefault="00D476D3" w:rsidP="00D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1" w:tblpY="16019"/>
      <w:tblOverlap w:val="never"/>
      <w:tblW w:w="0" w:type="auto"/>
      <w:tblLayout w:type="fixed"/>
      <w:tblLook w:val="01E0" w:firstRow="1" w:lastRow="1" w:firstColumn="1" w:lastColumn="1" w:noHBand="0" w:noVBand="0"/>
    </w:tblPr>
    <w:tblGrid>
      <w:gridCol w:w="7518"/>
    </w:tblGrid>
    <w:tr w:rsidR="00721A88" w14:paraId="4CA24528" w14:textId="77777777" w:rsidTr="0005092B">
      <w:trPr>
        <w:trHeight w:val="834"/>
      </w:trPr>
      <w:tc>
        <w:tcPr>
          <w:tcW w:w="7518" w:type="dxa"/>
        </w:tcPr>
        <w:p w14:paraId="75D6CDCE" w14:textId="51E9E47A" w:rsidR="00721A88" w:rsidRPr="00C06F8B" w:rsidRDefault="00661B45" w:rsidP="00D3458A">
          <w:pPr>
            <w:pStyle w:val="FooterRef"/>
            <w:rPr>
              <w:sz w:val="32"/>
            </w:rPr>
          </w:pPr>
          <w:r w:rsidRPr="00013573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34484C8" wp14:editId="71A1D3E4">
                <wp:simplePos x="0" y="0"/>
                <wp:positionH relativeFrom="column">
                  <wp:posOffset>1810385</wp:posOffset>
                </wp:positionH>
                <wp:positionV relativeFrom="paragraph">
                  <wp:posOffset>-180340</wp:posOffset>
                </wp:positionV>
                <wp:extent cx="2140082" cy="523875"/>
                <wp:effectExtent l="0" t="0" r="0" b="0"/>
                <wp:wrapNone/>
                <wp:docPr id="4" name="Picture 3" descr="LTA Word Banner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8F5014-0D89-4F6E-9466-F8ECC590B192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LTA Word Banner">
                          <a:extLst>
                            <a:ext uri="{FF2B5EF4-FFF2-40B4-BE49-F238E27FC236}">
                              <a16:creationId xmlns:a16="http://schemas.microsoft.com/office/drawing/2014/main" id="{618F5014-0D89-4F6E-9466-F8ECC590B192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642" t="12467" r="6182" b="26704"/>
                        <a:stretch/>
                      </pic:blipFill>
                      <pic:spPr bwMode="auto">
                        <a:xfrm>
                          <a:off x="0" y="0"/>
                          <a:ext cx="214008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09BF568" w14:textId="295AB421" w:rsidR="004F47EA" w:rsidRDefault="00636C4A" w:rsidP="00D3458A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46E84E31" wp14:editId="78463016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049145" cy="635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14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E23"/>
    <w:multiLevelType w:val="hybridMultilevel"/>
    <w:tmpl w:val="1634107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1DFB"/>
    <w:multiLevelType w:val="hybridMultilevel"/>
    <w:tmpl w:val="B7049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F666D"/>
    <w:multiLevelType w:val="hybridMultilevel"/>
    <w:tmpl w:val="4690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4E7C"/>
    <w:multiLevelType w:val="multilevel"/>
    <w:tmpl w:val="6E50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621D2"/>
    <w:multiLevelType w:val="multilevel"/>
    <w:tmpl w:val="39D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74D59"/>
    <w:multiLevelType w:val="hybridMultilevel"/>
    <w:tmpl w:val="2936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4FA5"/>
    <w:multiLevelType w:val="hybridMultilevel"/>
    <w:tmpl w:val="7326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212"/>
    <w:multiLevelType w:val="hybridMultilevel"/>
    <w:tmpl w:val="F22E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943FA"/>
    <w:multiLevelType w:val="hybridMultilevel"/>
    <w:tmpl w:val="3A3C89D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30"/>
    <w:rsid w:val="00001B45"/>
    <w:rsid w:val="00013573"/>
    <w:rsid w:val="000426A9"/>
    <w:rsid w:val="0005092B"/>
    <w:rsid w:val="000667A4"/>
    <w:rsid w:val="000846CD"/>
    <w:rsid w:val="0009036B"/>
    <w:rsid w:val="0009214D"/>
    <w:rsid w:val="000C6289"/>
    <w:rsid w:val="000D571A"/>
    <w:rsid w:val="00101A53"/>
    <w:rsid w:val="00117A6E"/>
    <w:rsid w:val="00152F5B"/>
    <w:rsid w:val="00172628"/>
    <w:rsid w:val="001E3CD9"/>
    <w:rsid w:val="00220EBC"/>
    <w:rsid w:val="00254AC0"/>
    <w:rsid w:val="00286316"/>
    <w:rsid w:val="002A5209"/>
    <w:rsid w:val="002A6764"/>
    <w:rsid w:val="002A7BEA"/>
    <w:rsid w:val="002B4456"/>
    <w:rsid w:val="002D3BBB"/>
    <w:rsid w:val="002F4386"/>
    <w:rsid w:val="00320DEA"/>
    <w:rsid w:val="003333BA"/>
    <w:rsid w:val="003921AE"/>
    <w:rsid w:val="003A2C1D"/>
    <w:rsid w:val="003B2D29"/>
    <w:rsid w:val="003C4B17"/>
    <w:rsid w:val="003E6FC0"/>
    <w:rsid w:val="004038C0"/>
    <w:rsid w:val="004663B4"/>
    <w:rsid w:val="004664B3"/>
    <w:rsid w:val="004819DF"/>
    <w:rsid w:val="004A7BC2"/>
    <w:rsid w:val="004F47EA"/>
    <w:rsid w:val="00501F03"/>
    <w:rsid w:val="00552654"/>
    <w:rsid w:val="0057210E"/>
    <w:rsid w:val="00583F3B"/>
    <w:rsid w:val="005B55AE"/>
    <w:rsid w:val="005C063D"/>
    <w:rsid w:val="005D20B5"/>
    <w:rsid w:val="005D34FB"/>
    <w:rsid w:val="005F6A20"/>
    <w:rsid w:val="00605EB4"/>
    <w:rsid w:val="00623ED6"/>
    <w:rsid w:val="006311B4"/>
    <w:rsid w:val="00636C4A"/>
    <w:rsid w:val="00651324"/>
    <w:rsid w:val="00661B45"/>
    <w:rsid w:val="00720EEB"/>
    <w:rsid w:val="00726E86"/>
    <w:rsid w:val="007A7368"/>
    <w:rsid w:val="007B69A7"/>
    <w:rsid w:val="007C3932"/>
    <w:rsid w:val="007D1593"/>
    <w:rsid w:val="007D55A0"/>
    <w:rsid w:val="007E6869"/>
    <w:rsid w:val="00812D7A"/>
    <w:rsid w:val="00824890"/>
    <w:rsid w:val="00850607"/>
    <w:rsid w:val="008A090B"/>
    <w:rsid w:val="008A0C8F"/>
    <w:rsid w:val="008D2330"/>
    <w:rsid w:val="008D3DA8"/>
    <w:rsid w:val="008E2CED"/>
    <w:rsid w:val="008F1A0F"/>
    <w:rsid w:val="00903D74"/>
    <w:rsid w:val="00925ED3"/>
    <w:rsid w:val="00935127"/>
    <w:rsid w:val="00975F87"/>
    <w:rsid w:val="009943CA"/>
    <w:rsid w:val="009A4635"/>
    <w:rsid w:val="009D702E"/>
    <w:rsid w:val="00A26212"/>
    <w:rsid w:val="00A325E0"/>
    <w:rsid w:val="00A51A29"/>
    <w:rsid w:val="00A52979"/>
    <w:rsid w:val="00A536BE"/>
    <w:rsid w:val="00A764E8"/>
    <w:rsid w:val="00A86E35"/>
    <w:rsid w:val="00A875D5"/>
    <w:rsid w:val="00AC125E"/>
    <w:rsid w:val="00AC3382"/>
    <w:rsid w:val="00B22AB0"/>
    <w:rsid w:val="00B36EDE"/>
    <w:rsid w:val="00B85EC4"/>
    <w:rsid w:val="00B95663"/>
    <w:rsid w:val="00BF3026"/>
    <w:rsid w:val="00BF5856"/>
    <w:rsid w:val="00C06F8B"/>
    <w:rsid w:val="00C26AA9"/>
    <w:rsid w:val="00C95EDE"/>
    <w:rsid w:val="00CA19AF"/>
    <w:rsid w:val="00CE163E"/>
    <w:rsid w:val="00D3458A"/>
    <w:rsid w:val="00D476D3"/>
    <w:rsid w:val="00D551DA"/>
    <w:rsid w:val="00D6496D"/>
    <w:rsid w:val="00D64F89"/>
    <w:rsid w:val="00DA567A"/>
    <w:rsid w:val="00DA5A08"/>
    <w:rsid w:val="00DD0643"/>
    <w:rsid w:val="00E16967"/>
    <w:rsid w:val="00E270D7"/>
    <w:rsid w:val="00E31F59"/>
    <w:rsid w:val="00E36CE5"/>
    <w:rsid w:val="00E80839"/>
    <w:rsid w:val="00E92210"/>
    <w:rsid w:val="00E966AD"/>
    <w:rsid w:val="00EB4453"/>
    <w:rsid w:val="00ED0C77"/>
    <w:rsid w:val="00ED6829"/>
    <w:rsid w:val="00EE30B0"/>
    <w:rsid w:val="00EF2F8C"/>
    <w:rsid w:val="00F67211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66592"/>
  <w15:chartTrackingRefBased/>
  <w15:docId w15:val="{6A3A0A24-C68C-4E38-9082-99A877E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58A"/>
    <w:pPr>
      <w:shd w:val="clear" w:color="auto" w:fill="FFFFFF"/>
      <w:spacing w:after="0" w:line="240" w:lineRule="auto"/>
      <w:textAlignment w:val="baseline"/>
    </w:pPr>
    <w:rPr>
      <w:rFonts w:asciiTheme="minorHAnsi" w:eastAsia="FS Lola" w:hAnsiTheme="minorHAnsi" w:cstheme="minorHAnsi"/>
      <w:spacing w:val="-7"/>
      <w:sz w:val="24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456"/>
    <w:pPr>
      <w:keepNext/>
      <w:keepLines/>
      <w:spacing w:before="240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23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2330"/>
    <w:rPr>
      <w:rFonts w:ascii="Arial" w:hAnsi="Arial" w:cs="Mangal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8D2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330"/>
    <w:rPr>
      <w:rFonts w:ascii="Arial" w:hAnsi="Arial" w:cs="Mangal"/>
      <w:szCs w:val="24"/>
      <w:lang w:eastAsia="ja-JP"/>
    </w:rPr>
  </w:style>
  <w:style w:type="paragraph" w:customStyle="1" w:styleId="FooterRef">
    <w:name w:val="Footer Ref."/>
    <w:basedOn w:val="Normal"/>
    <w:rsid w:val="008D2330"/>
    <w:pPr>
      <w:spacing w:line="200" w:lineRule="atLeast"/>
    </w:pPr>
    <w:rPr>
      <w:color w:val="003591"/>
      <w:sz w:val="14"/>
    </w:rPr>
  </w:style>
  <w:style w:type="paragraph" w:styleId="ListParagraph">
    <w:name w:val="List Paragraph"/>
    <w:basedOn w:val="Normal"/>
    <w:uiPriority w:val="34"/>
    <w:qFormat/>
    <w:rsid w:val="002863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4456"/>
    <w:rPr>
      <w:rFonts w:eastAsia="FS Lola"/>
      <w:b/>
      <w:spacing w:val="-7"/>
      <w:sz w:val="32"/>
      <w:szCs w:val="32"/>
      <w:shd w:val="clear" w:color="auto" w:fill="FFFFFF"/>
      <w:lang w:val="en-US"/>
    </w:rPr>
  </w:style>
  <w:style w:type="character" w:styleId="Hyperlink">
    <w:name w:val="Hyperlink"/>
    <w:basedOn w:val="DefaultParagraphFont"/>
    <w:uiPriority w:val="99"/>
    <w:unhideWhenUsed/>
    <w:rsid w:val="0060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England</dc:creator>
  <cp:keywords/>
  <dc:description/>
  <cp:lastModifiedBy>William England</cp:lastModifiedBy>
  <cp:revision>59</cp:revision>
  <dcterms:created xsi:type="dcterms:W3CDTF">2019-01-21T17:28:00Z</dcterms:created>
  <dcterms:modified xsi:type="dcterms:W3CDTF">2019-02-13T15:49:00Z</dcterms:modified>
</cp:coreProperties>
</file>